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6503" w14:textId="3E95688D" w:rsidR="00904D6A" w:rsidRPr="00BB140C" w:rsidRDefault="00805D68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863ABF9" wp14:editId="24F0A277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968375" cy="82042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F2D7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FBF846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706AEC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C2C33D" w14:textId="77777777" w:rsidR="00D853A6" w:rsidRPr="00BB140C" w:rsidRDefault="00D853A6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SREDNJA ŠKOLA JELKOVEC</w:t>
      </w:r>
    </w:p>
    <w:p w14:paraId="29C8DD65" w14:textId="77777777" w:rsidR="00D853A6" w:rsidRPr="00BB140C" w:rsidRDefault="00D853A6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VL</w:t>
      </w:r>
      <w:r w:rsidR="00904D6A" w:rsidRPr="00BB140C">
        <w:rPr>
          <w:rFonts w:ascii="Times New Roman" w:hAnsi="Times New Roman"/>
          <w:b/>
          <w:sz w:val="24"/>
          <w:szCs w:val="24"/>
        </w:rPr>
        <w:t>A</w:t>
      </w:r>
      <w:r w:rsidRPr="00BB140C">
        <w:rPr>
          <w:rFonts w:ascii="Times New Roman" w:hAnsi="Times New Roman"/>
          <w:b/>
          <w:sz w:val="24"/>
          <w:szCs w:val="24"/>
        </w:rPr>
        <w:t>DIMIRA STAHULJAKA 1</w:t>
      </w:r>
    </w:p>
    <w:p w14:paraId="1395FD80" w14:textId="547FA35C" w:rsidR="004F36CC" w:rsidRPr="00BB140C" w:rsidRDefault="00D853A6" w:rsidP="000D3B82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10 360 SESVETE</w:t>
      </w:r>
    </w:p>
    <w:p w14:paraId="7C2AE533" w14:textId="1B5D75F9" w:rsidR="00E0347D" w:rsidRPr="00BB140C" w:rsidRDefault="00426D8B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KLASA: </w:t>
      </w:r>
      <w:r w:rsidR="00175C57" w:rsidRPr="00175C57">
        <w:rPr>
          <w:rFonts w:ascii="Times New Roman" w:hAnsi="Times New Roman"/>
          <w:sz w:val="24"/>
          <w:szCs w:val="24"/>
        </w:rPr>
        <w:t>112-02/</w:t>
      </w:r>
      <w:r w:rsidR="002156AF">
        <w:rPr>
          <w:rFonts w:ascii="Times New Roman" w:hAnsi="Times New Roman"/>
          <w:sz w:val="24"/>
          <w:szCs w:val="24"/>
        </w:rPr>
        <w:t>22</w:t>
      </w:r>
      <w:r w:rsidR="00175C57" w:rsidRPr="00175C57">
        <w:rPr>
          <w:rFonts w:ascii="Times New Roman" w:hAnsi="Times New Roman"/>
          <w:sz w:val="24"/>
          <w:szCs w:val="24"/>
        </w:rPr>
        <w:t>-03/</w:t>
      </w:r>
      <w:r w:rsidR="002156AF">
        <w:rPr>
          <w:rFonts w:ascii="Times New Roman" w:hAnsi="Times New Roman"/>
          <w:sz w:val="24"/>
          <w:szCs w:val="24"/>
        </w:rPr>
        <w:t>0</w:t>
      </w:r>
      <w:r w:rsidR="00BF18E1">
        <w:rPr>
          <w:rFonts w:ascii="Times New Roman" w:hAnsi="Times New Roman"/>
          <w:sz w:val="24"/>
          <w:szCs w:val="24"/>
        </w:rPr>
        <w:t>4</w:t>
      </w:r>
    </w:p>
    <w:p w14:paraId="4C457D89" w14:textId="7827B3A6" w:rsidR="00175C57" w:rsidRDefault="004F36CC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URBROJ: </w:t>
      </w:r>
      <w:r w:rsidR="00175C57" w:rsidRPr="00175C57">
        <w:rPr>
          <w:rFonts w:ascii="Times New Roman" w:hAnsi="Times New Roman"/>
          <w:sz w:val="24"/>
          <w:szCs w:val="24"/>
        </w:rPr>
        <w:t>251-519-01-</w:t>
      </w:r>
      <w:r w:rsidR="002156AF">
        <w:rPr>
          <w:rFonts w:ascii="Times New Roman" w:hAnsi="Times New Roman"/>
          <w:sz w:val="24"/>
          <w:szCs w:val="24"/>
        </w:rPr>
        <w:t>22</w:t>
      </w:r>
      <w:r w:rsidR="00175C57" w:rsidRPr="00175C57">
        <w:rPr>
          <w:rFonts w:ascii="Times New Roman" w:hAnsi="Times New Roman"/>
          <w:sz w:val="24"/>
          <w:szCs w:val="24"/>
        </w:rPr>
        <w:t>-1</w:t>
      </w:r>
    </w:p>
    <w:p w14:paraId="021342E6" w14:textId="07355DB3" w:rsidR="00904D6A" w:rsidRPr="00BB140C" w:rsidRDefault="006E4C23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U Sesvetama, </w:t>
      </w:r>
      <w:r w:rsidR="003E57C6">
        <w:rPr>
          <w:rFonts w:ascii="Times New Roman" w:hAnsi="Times New Roman"/>
          <w:sz w:val="24"/>
          <w:szCs w:val="24"/>
        </w:rPr>
        <w:t>21</w:t>
      </w:r>
      <w:r w:rsidR="00C24162" w:rsidRPr="00BB140C">
        <w:rPr>
          <w:rFonts w:ascii="Times New Roman" w:hAnsi="Times New Roman"/>
          <w:sz w:val="24"/>
          <w:szCs w:val="24"/>
        </w:rPr>
        <w:t>.</w:t>
      </w:r>
      <w:r w:rsidR="00691ECC">
        <w:rPr>
          <w:rFonts w:ascii="Times New Roman" w:hAnsi="Times New Roman"/>
          <w:sz w:val="24"/>
          <w:szCs w:val="24"/>
        </w:rPr>
        <w:t>01</w:t>
      </w:r>
      <w:r w:rsidR="00C24162" w:rsidRPr="00BB140C">
        <w:rPr>
          <w:rFonts w:ascii="Times New Roman" w:hAnsi="Times New Roman"/>
          <w:sz w:val="24"/>
          <w:szCs w:val="24"/>
        </w:rPr>
        <w:t>.202</w:t>
      </w:r>
      <w:r w:rsidR="005B03D1">
        <w:rPr>
          <w:rFonts w:ascii="Times New Roman" w:hAnsi="Times New Roman"/>
          <w:sz w:val="24"/>
          <w:szCs w:val="24"/>
        </w:rPr>
        <w:t>2</w:t>
      </w:r>
      <w:r w:rsidR="00C24162" w:rsidRPr="00BB140C">
        <w:rPr>
          <w:rFonts w:ascii="Times New Roman" w:hAnsi="Times New Roman"/>
          <w:sz w:val="24"/>
          <w:szCs w:val="24"/>
        </w:rPr>
        <w:t>.</w:t>
      </w:r>
    </w:p>
    <w:p w14:paraId="37FA2974" w14:textId="77777777" w:rsidR="00C54ACE" w:rsidRPr="00BB140C" w:rsidRDefault="00C54ACE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</w:p>
    <w:p w14:paraId="13150DF4" w14:textId="77777777" w:rsidR="00C54ACE" w:rsidRPr="00BB140C" w:rsidRDefault="00C24162" w:rsidP="00950226">
      <w:pPr>
        <w:tabs>
          <w:tab w:val="left" w:pos="6345"/>
        </w:tabs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temelju Zakona o radu (NN 93/14, 127/17, 98/19, dalje: ZOR) i Zakona o odgoju i obrazovanju u osnovnoj i srednjoj školi (NN 87/08, 86/09, 92/10, 105/10, 90/11, 5/12, 16/12, 86/12, 126/12, 94/13, 152/14, 7/17, 68/18, 98/19, 64/20, dalje: ZOOOSŠ) i Statuta srednje škole Jelkovec, Vladimira Stahuljaka 1, Sesvete raspisuje se</w:t>
      </w:r>
    </w:p>
    <w:p w14:paraId="231D371B" w14:textId="77777777" w:rsidR="001405FF" w:rsidRDefault="00D60A9C" w:rsidP="001405F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140C">
        <w:rPr>
          <w:rFonts w:ascii="Times New Roman" w:hAnsi="Times New Roman"/>
          <w:b/>
          <w:sz w:val="28"/>
          <w:szCs w:val="24"/>
        </w:rPr>
        <w:t>N A T J E Č A J</w:t>
      </w:r>
    </w:p>
    <w:p w14:paraId="069F2905" w14:textId="65FC823C" w:rsidR="00D60A9C" w:rsidRPr="001405FF" w:rsidRDefault="00D60A9C" w:rsidP="001405FF">
      <w:pPr>
        <w:jc w:val="center"/>
        <w:rPr>
          <w:rFonts w:ascii="Times New Roman" w:hAnsi="Times New Roman"/>
          <w:b/>
          <w:sz w:val="28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za radno mjesto</w:t>
      </w:r>
    </w:p>
    <w:p w14:paraId="64D0C0DE" w14:textId="5519ACAB" w:rsidR="00BF18E1" w:rsidRPr="00950226" w:rsidRDefault="00950226" w:rsidP="00950226">
      <w:pPr>
        <w:jc w:val="both"/>
        <w:rPr>
          <w:rFonts w:ascii="Times New Roman" w:hAnsi="Times New Roman"/>
          <w:sz w:val="24"/>
          <w:szCs w:val="24"/>
        </w:rPr>
      </w:pPr>
      <w:r w:rsidRPr="00950226">
        <w:rPr>
          <w:rFonts w:ascii="Times New Roman" w:hAnsi="Times New Roman"/>
          <w:b/>
          <w:sz w:val="24"/>
          <w:szCs w:val="24"/>
        </w:rPr>
        <w:t xml:space="preserve">NASTAVNIK/CA STRUČNIH PREDMETA ELEKTROTEHNIKE </w:t>
      </w:r>
      <w:r w:rsidRPr="00950226">
        <w:rPr>
          <w:rFonts w:ascii="Times New Roman" w:hAnsi="Times New Roman"/>
          <w:sz w:val="24"/>
          <w:szCs w:val="24"/>
        </w:rPr>
        <w:t xml:space="preserve">– </w:t>
      </w:r>
      <w:r w:rsidR="00EE4BD9">
        <w:rPr>
          <w:rFonts w:ascii="Times New Roman" w:hAnsi="Times New Roman"/>
          <w:b/>
          <w:sz w:val="24"/>
          <w:szCs w:val="24"/>
        </w:rPr>
        <w:t>1</w:t>
      </w:r>
      <w:r w:rsidRPr="00950226">
        <w:rPr>
          <w:rFonts w:ascii="Times New Roman" w:hAnsi="Times New Roman"/>
          <w:b/>
          <w:sz w:val="24"/>
          <w:szCs w:val="24"/>
        </w:rPr>
        <w:t xml:space="preserve"> izvršitelj</w:t>
      </w:r>
      <w:r w:rsidRPr="00950226">
        <w:rPr>
          <w:rFonts w:ascii="Times New Roman" w:hAnsi="Times New Roman"/>
          <w:sz w:val="24"/>
          <w:szCs w:val="24"/>
        </w:rPr>
        <w:t xml:space="preserve"> </w:t>
      </w:r>
      <w:r w:rsidRPr="00950226">
        <w:rPr>
          <w:rFonts w:ascii="Times New Roman" w:hAnsi="Times New Roman"/>
          <w:b/>
          <w:sz w:val="24"/>
          <w:szCs w:val="24"/>
        </w:rPr>
        <w:t>(m/ž),</w:t>
      </w:r>
      <w:r w:rsidRPr="00950226">
        <w:rPr>
          <w:rFonts w:ascii="Times New Roman" w:hAnsi="Times New Roman"/>
          <w:sz w:val="24"/>
          <w:szCs w:val="24"/>
        </w:rPr>
        <w:t xml:space="preserve"> </w:t>
      </w:r>
      <w:r w:rsidRPr="00230AB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9F0A77">
        <w:rPr>
          <w:rFonts w:ascii="Times New Roman" w:hAnsi="Times New Roman"/>
          <w:b/>
          <w:bCs/>
          <w:sz w:val="24"/>
          <w:szCs w:val="24"/>
        </w:rPr>
        <w:t>određeno</w:t>
      </w:r>
      <w:r w:rsidRPr="00230AB4">
        <w:rPr>
          <w:rFonts w:ascii="Times New Roman" w:hAnsi="Times New Roman"/>
          <w:b/>
          <w:bCs/>
          <w:sz w:val="24"/>
          <w:szCs w:val="24"/>
        </w:rPr>
        <w:t xml:space="preserve"> puno radno vrijeme</w:t>
      </w:r>
      <w:r w:rsidRPr="00950226">
        <w:rPr>
          <w:rFonts w:ascii="Times New Roman" w:hAnsi="Times New Roman"/>
          <w:sz w:val="24"/>
          <w:szCs w:val="24"/>
        </w:rPr>
        <w:t xml:space="preserve"> (40 sati ukupnog tjednog radnog vremena)</w:t>
      </w:r>
      <w:r w:rsidR="00500371">
        <w:rPr>
          <w:rFonts w:ascii="Times New Roman" w:hAnsi="Times New Roman"/>
          <w:sz w:val="24"/>
          <w:szCs w:val="24"/>
        </w:rPr>
        <w:t>,</w:t>
      </w:r>
      <w:r w:rsidR="00B95459">
        <w:rPr>
          <w:rFonts w:ascii="Times New Roman" w:hAnsi="Times New Roman"/>
          <w:sz w:val="24"/>
          <w:szCs w:val="24"/>
        </w:rPr>
        <w:t xml:space="preserve"> </w:t>
      </w:r>
      <w:r w:rsidR="00B95459" w:rsidRPr="00ED7AFF">
        <w:rPr>
          <w:rFonts w:ascii="Times New Roman" w:hAnsi="Times New Roman"/>
          <w:sz w:val="24"/>
          <w:szCs w:val="24"/>
        </w:rPr>
        <w:t>zamjena za radnika koji obnaša dužnost ravnatelja.</w:t>
      </w:r>
    </w:p>
    <w:p w14:paraId="3AA7B724" w14:textId="77777777" w:rsidR="00D60A9C" w:rsidRPr="00BB140C" w:rsidRDefault="00D60A9C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Mjesto rada:</w:t>
      </w:r>
      <w:r w:rsidRPr="00BB140C">
        <w:rPr>
          <w:rFonts w:ascii="Times New Roman" w:hAnsi="Times New Roman"/>
          <w:sz w:val="24"/>
          <w:szCs w:val="24"/>
        </w:rPr>
        <w:t xml:space="preserve"> Srednja škola Jelkovec, Vladimira Stahuljaka 1, Sesvete, a po potrebi temeljem pisane odluke ravnatelja i izvan sjedišta škole.</w:t>
      </w:r>
    </w:p>
    <w:p w14:paraId="4F29B56C" w14:textId="77777777" w:rsidR="00D60A9C" w:rsidRPr="00BB140C" w:rsidRDefault="00D60A9C" w:rsidP="00805D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Uvjeti:</w:t>
      </w:r>
      <w:r w:rsidRPr="00BB140C">
        <w:rPr>
          <w:rFonts w:ascii="Times New Roman" w:hAnsi="Times New Roman"/>
          <w:sz w:val="24"/>
          <w:szCs w:val="24"/>
        </w:rPr>
        <w:t xml:space="preserve"> prema članku 105. i 106. ZOOOSŠ-a i prema Pravilniku o načinu i postupku zapošljavanja KLASA: 602-03/19-10/01, URBROJ: 251-519-19-05, od 29. siječnja 2019. godine </w:t>
      </w:r>
    </w:p>
    <w:p w14:paraId="07E88496" w14:textId="77777777" w:rsidR="00175C57" w:rsidRPr="00175C57" w:rsidRDefault="00D60A9C" w:rsidP="00895657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F1184">
        <w:rPr>
          <w:rFonts w:ascii="Times New Roman" w:hAnsi="Times New Roman"/>
          <w:b/>
          <w:sz w:val="24"/>
          <w:szCs w:val="24"/>
        </w:rPr>
        <w:t>Posebni uvjet</w:t>
      </w:r>
      <w:r w:rsidRPr="006F1184">
        <w:rPr>
          <w:rFonts w:ascii="Times New Roman" w:hAnsi="Times New Roman"/>
          <w:sz w:val="24"/>
          <w:szCs w:val="24"/>
        </w:rPr>
        <w:t xml:space="preserve"> – </w:t>
      </w:r>
      <w:r w:rsidR="00950226" w:rsidRPr="006F1184">
        <w:rPr>
          <w:rFonts w:ascii="Times New Roman" w:hAnsi="Times New Roman"/>
          <w:sz w:val="24"/>
          <w:szCs w:val="24"/>
        </w:rPr>
        <w:t xml:space="preserve">prema </w:t>
      </w:r>
      <w:r w:rsidR="006F1184" w:rsidRPr="006F1184">
        <w:rPr>
          <w:rFonts w:ascii="Times New Roman" w:hAnsi="Times New Roman"/>
          <w:sz w:val="24"/>
          <w:szCs w:val="24"/>
        </w:rPr>
        <w:t>Nastavnom planu i programu za elektrotehničara (040104) (Glasnik Min. prosvjete i športa 2/1996), te Odlukama o uvođenju strukovnog kurikuluma za stjecanje kvalifikacije tehničar za računalstvo (041624) i tehničar za elektroniku (041424) u obrazovnom sektoru elektrotehnika i računalstvo (NN 71/2017)</w:t>
      </w:r>
    </w:p>
    <w:p w14:paraId="40AE33F2" w14:textId="2FC7327C" w:rsidR="000608B2" w:rsidRPr="00175C57" w:rsidRDefault="000608B2" w:rsidP="00175C5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C57">
        <w:rPr>
          <w:rFonts w:ascii="Times New Roman" w:hAnsi="Times New Roman"/>
          <w:b/>
          <w:sz w:val="24"/>
          <w:szCs w:val="24"/>
        </w:rPr>
        <w:t>Uz vlastoručno potpisanu prijavu, kandidati trebaju dostaviti:</w:t>
      </w:r>
    </w:p>
    <w:p w14:paraId="760BA905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životopis (obavezno navesti adresu elektroničke pošte radi dostave poziva na provedbu postupka vrednovanja kandidata)</w:t>
      </w:r>
    </w:p>
    <w:p w14:paraId="38602A6A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dokaz o stručnoj spremi</w:t>
      </w:r>
    </w:p>
    <w:p w14:paraId="5C47F940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domovnicu ili elektronički zapis iz knjige državljana</w:t>
      </w:r>
    </w:p>
    <w:p w14:paraId="5031F6CC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potvrdu nadležnog suda da se protiv kandidata ne vodi kazneni postupka za neko od kaznenih djela iz članka 106. Zakona o odgoju i obrazovanju u osnovnoj i srednjoj školi, ne starije od dana objave natječaja</w:t>
      </w:r>
    </w:p>
    <w:p w14:paraId="27D5D530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potvrda o evidentiranom radnom stažu (ako ga kandidat ima elektronički zapis ili potvrdu o podacima evidentiranim u matičnoj evidenciji Hrvatskog zavoda za mirovinsko osiguranje, ne starije od dana objave natječaja)</w:t>
      </w:r>
    </w:p>
    <w:p w14:paraId="51606D8D" w14:textId="77777777" w:rsidR="000608B2" w:rsidRPr="00BB140C" w:rsidRDefault="000608B2" w:rsidP="000608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privolu za obradu osobnih podataka dostupnu na mrežnim stranicama škole</w:t>
      </w:r>
    </w:p>
    <w:p w14:paraId="7B578F43" w14:textId="77777777" w:rsidR="00D60A9C" w:rsidRPr="00BB140C" w:rsidRDefault="000608B2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Isprave mogu biti priložene u neovjerenoj preslici, s potrebom dostave izvornih dokumenata na zahtjev Škole.</w:t>
      </w:r>
    </w:p>
    <w:p w14:paraId="692003C2" w14:textId="77777777" w:rsidR="00D60A9C" w:rsidRPr="00BB140C" w:rsidRDefault="00D60A9C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natječaj se mogu javiti osobe oba spola.</w:t>
      </w:r>
    </w:p>
    <w:p w14:paraId="0C3D2496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lastRenderedPageBreak/>
        <w:t>Kandidat/kinja koji se poziva na pravo prednosti pri zapošljavanju u skladu s člankom 102. stavcima 1.-3. Zakona o hrvatskim braniteljima iz Domovinskog rata i članovima njihovih obitelji (NN 127/17.), uz prijavu na natječaj dužan/dužna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14:paraId="20B152AE" w14:textId="3BB7D716" w:rsidR="000608B2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(</w:t>
      </w:r>
      <w:hyperlink r:id="rId9" w:history="1">
        <w:r w:rsidR="008E51F4" w:rsidRPr="00BB140C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)</w:t>
      </w:r>
    </w:p>
    <w:p w14:paraId="16C34794" w14:textId="1C95C04B" w:rsidR="001159CC" w:rsidRDefault="00396E3B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396E3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Kandidat/kinja koji se poziva na pravo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prednost pod jednakim uvjetima prema članku 48. stavcima 1.-3. Zakona o civilnim stradalnicima iz Domovinskog rata</w:t>
      </w:r>
      <w:r w:rsidR="00D64E8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(NN 84/21)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D6ED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obvezan je dostaviti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dokaze iz stavka 1. članka 49. ovoga Zakona u svrhu ostvarivanja prava prednosti pri zapošljavanju</w:t>
      </w:r>
      <w:r w:rsidR="00557A9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. U nastavku se nalazi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poveznic</w:t>
      </w:r>
      <w:r w:rsidR="00557A9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a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na kojoj su navedeni dokazi potrebni za ostvarivanje prava prednosti pri zapošljavanju i popunjavanju radnog mjesta</w:t>
      </w:r>
      <w:r w:rsidR="00F27DEA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:</w:t>
      </w:r>
    </w:p>
    <w:p w14:paraId="37FEAC27" w14:textId="28C2CCDF" w:rsidR="00F27DEA" w:rsidRPr="00BB140C" w:rsidRDefault="005B03D1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hyperlink r:id="rId10" w:history="1">
        <w:r w:rsidR="003B20A8" w:rsidRPr="00C0496E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https://branitelji.gov.hr/UserDocsImages//dokumenti/Nikola//popis%20dokaza%20za%20ostvarivanje%20prava%20prednosti%20pri%20zapo%C5%A1ljavanju-%20Zakon%20o%20civilnim%20stradalnicima%20iz%20DR.pdf?fbclid=IwAR2AM0Jor0DeHCVwC6YREDtWRM318h46qCdt0-v8an8Uz4JLG9eZQ1w_SU4</w:t>
        </w:r>
      </w:hyperlink>
      <w:r w:rsidR="003B20A8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14:paraId="4DBD9BED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Kandidatom prijavljenim na javni natječaj smatrat će se samo osoba koja podnese pravodobnu i potpunu prijavu te ispunjava uvjete iz javnog natječaja.</w:t>
      </w:r>
    </w:p>
    <w:p w14:paraId="7E13AE35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Nepotpune i nepravodobne prijave neće biti razmatrane.</w:t>
      </w:r>
    </w:p>
    <w:p w14:paraId="63B18D87" w14:textId="19E71137" w:rsidR="000608B2" w:rsidRPr="00950226" w:rsidRDefault="000608B2" w:rsidP="00B66141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Kandidati prijavljeni na natječaj prolaze vrednovanje, sukladno Pravilniku o načinu i postupku zapošljavanja KLASA: 602-03/19-10/01, URBROJ: 251-519-19-05, od 29. siječnja 2019.</w:t>
      </w:r>
      <w:r w:rsidR="006620CF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kroz selekcijski postupak –</w:t>
      </w: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50226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razgovor članova Povjerenstva sa kandidatima</w:t>
      </w:r>
      <w:r w:rsidR="006620CF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.</w:t>
      </w:r>
    </w:p>
    <w:p w14:paraId="6DEDC5CC" w14:textId="3C844B96" w:rsidR="008E51F4" w:rsidRDefault="008E51F4" w:rsidP="00646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temelju provedene procjene kandidata povjerenstvo donosi svoje pisano obrazloženo mišljenje i predaje ga ravnatelju.</w:t>
      </w:r>
    </w:p>
    <w:p w14:paraId="3A5496A1" w14:textId="099C77C5" w:rsidR="00E337FF" w:rsidRPr="00BB140C" w:rsidRDefault="00E337FF" w:rsidP="00646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7FF">
        <w:rPr>
          <w:rFonts w:ascii="Times New Roman" w:hAnsi="Times New Roman"/>
          <w:sz w:val="24"/>
          <w:szCs w:val="24"/>
        </w:rPr>
        <w:t>Na mrežnoj stranici škole bit će pravovremeno objavljeno područje provjere, pravni i drugi izvori za pripremu kandidata za testiranje, vrijeme i mjesto održavanja testiranja.</w:t>
      </w:r>
    </w:p>
    <w:p w14:paraId="55CA10CE" w14:textId="2B872C7E" w:rsidR="008E51F4" w:rsidRPr="00BB140C" w:rsidRDefault="008E51F4" w:rsidP="00E33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Rok prijave je </w:t>
      </w:r>
      <w:r w:rsidR="008207A9">
        <w:rPr>
          <w:rFonts w:ascii="Times New Roman" w:hAnsi="Times New Roman"/>
          <w:sz w:val="24"/>
          <w:szCs w:val="24"/>
        </w:rPr>
        <w:t>8</w:t>
      </w:r>
      <w:r w:rsidRPr="00BB140C">
        <w:rPr>
          <w:rFonts w:ascii="Times New Roman" w:hAnsi="Times New Roman"/>
          <w:sz w:val="24"/>
          <w:szCs w:val="24"/>
        </w:rPr>
        <w:t xml:space="preserve"> dana od dana objave.</w:t>
      </w:r>
    </w:p>
    <w:p w14:paraId="0F289B74" w14:textId="164F728B" w:rsidR="00C3139A" w:rsidRDefault="00C3139A" w:rsidP="00C313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se šalju</w:t>
      </w:r>
      <w:r w:rsidR="00BA521A">
        <w:rPr>
          <w:rFonts w:ascii="Times New Roman" w:hAnsi="Times New Roman"/>
          <w:sz w:val="24"/>
          <w:szCs w:val="24"/>
        </w:rPr>
        <w:t xml:space="preserve"> isključivo</w:t>
      </w:r>
      <w:r>
        <w:rPr>
          <w:rFonts w:ascii="Times New Roman" w:hAnsi="Times New Roman"/>
          <w:sz w:val="24"/>
          <w:szCs w:val="24"/>
        </w:rPr>
        <w:t xml:space="preserve">: na e-mail </w:t>
      </w:r>
      <w:hyperlink r:id="rId11" w:history="1">
        <w:r w:rsidR="00A12FEC" w:rsidRPr="00A64CB9">
          <w:rPr>
            <w:rStyle w:val="Hiperveza"/>
            <w:rFonts w:ascii="Times New Roman" w:hAnsi="Times New Roman"/>
            <w:sz w:val="24"/>
            <w:szCs w:val="24"/>
          </w:rPr>
          <w:t>ured@ss-jelkovec.skole.hr</w:t>
        </w:r>
      </w:hyperlink>
      <w:r w:rsidR="00A12FEC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>i se predaju osobno u tajništvu škole (od 08,00-12,00). Za svaku prijavu poslanu na e-mail, odnosno predanu osobno, kandidat će dobiti potvrdu o urudžbiranju prijave. Prijava poslana na mail ne mora biti vlastoručno potpisana.</w:t>
      </w:r>
    </w:p>
    <w:p w14:paraId="1B050A15" w14:textId="3B70104A" w:rsidR="00D60A9C" w:rsidRPr="00BB140C" w:rsidRDefault="00D60A9C" w:rsidP="009C39DA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 xml:space="preserve">Natječaj </w:t>
      </w:r>
      <w:r w:rsidR="00E337FF" w:rsidRPr="00E337FF">
        <w:rPr>
          <w:rFonts w:ascii="Times New Roman" w:hAnsi="Times New Roman"/>
          <w:b/>
          <w:sz w:val="24"/>
          <w:szCs w:val="24"/>
        </w:rPr>
        <w:t xml:space="preserve">je objavljen na mrežnoj stranici Srednje škole Jelkovec i mrežnoj stranici Hrvatskog Zavoda za zapošljavanje </w:t>
      </w:r>
      <w:r w:rsidRPr="00BB140C">
        <w:rPr>
          <w:rFonts w:ascii="Times New Roman" w:hAnsi="Times New Roman"/>
          <w:b/>
          <w:sz w:val="24"/>
          <w:szCs w:val="24"/>
        </w:rPr>
        <w:t xml:space="preserve">vrijedi </w:t>
      </w:r>
      <w:r w:rsidR="00E337FF">
        <w:rPr>
          <w:rFonts w:ascii="Times New Roman" w:hAnsi="Times New Roman"/>
          <w:b/>
          <w:sz w:val="24"/>
          <w:szCs w:val="24"/>
        </w:rPr>
        <w:t xml:space="preserve">te traje </w:t>
      </w:r>
      <w:r w:rsidRPr="00BB140C">
        <w:rPr>
          <w:rFonts w:ascii="Times New Roman" w:hAnsi="Times New Roman"/>
          <w:b/>
          <w:sz w:val="24"/>
          <w:szCs w:val="24"/>
        </w:rPr>
        <w:t>od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 </w:t>
      </w:r>
      <w:r w:rsidR="00691ECC">
        <w:rPr>
          <w:rFonts w:ascii="Times New Roman" w:hAnsi="Times New Roman"/>
          <w:b/>
          <w:sz w:val="24"/>
          <w:szCs w:val="24"/>
        </w:rPr>
        <w:t>24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01</w:t>
      </w:r>
      <w:r w:rsidR="008E51F4" w:rsidRPr="00BB140C">
        <w:rPr>
          <w:rFonts w:ascii="Times New Roman" w:hAnsi="Times New Roman"/>
          <w:b/>
          <w:sz w:val="24"/>
          <w:szCs w:val="24"/>
        </w:rPr>
        <w:t>.</w:t>
      </w:r>
      <w:r w:rsidR="000C0786">
        <w:rPr>
          <w:rFonts w:ascii="Times New Roman" w:hAnsi="Times New Roman"/>
          <w:b/>
          <w:sz w:val="24"/>
          <w:szCs w:val="24"/>
        </w:rPr>
        <w:t xml:space="preserve"> </w:t>
      </w:r>
      <w:r w:rsidR="00691ECC">
        <w:rPr>
          <w:rFonts w:ascii="Times New Roman" w:hAnsi="Times New Roman"/>
          <w:b/>
          <w:sz w:val="24"/>
          <w:szCs w:val="24"/>
        </w:rPr>
        <w:t>2022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– </w:t>
      </w:r>
      <w:r w:rsidR="00691ECC">
        <w:rPr>
          <w:rFonts w:ascii="Times New Roman" w:hAnsi="Times New Roman"/>
          <w:b/>
          <w:sz w:val="24"/>
          <w:szCs w:val="24"/>
        </w:rPr>
        <w:t>3</w:t>
      </w:r>
      <w:r w:rsidR="003F7E7A">
        <w:rPr>
          <w:rFonts w:ascii="Times New Roman" w:hAnsi="Times New Roman"/>
          <w:b/>
          <w:sz w:val="24"/>
          <w:szCs w:val="24"/>
        </w:rPr>
        <w:t>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01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2022</w:t>
      </w:r>
      <w:r w:rsidR="008E51F4" w:rsidRPr="00BB140C">
        <w:rPr>
          <w:rFonts w:ascii="Times New Roman" w:hAnsi="Times New Roman"/>
          <w:b/>
          <w:sz w:val="24"/>
          <w:szCs w:val="24"/>
        </w:rPr>
        <w:t>. godine.</w:t>
      </w:r>
    </w:p>
    <w:p w14:paraId="2B6086F2" w14:textId="753FDACC" w:rsidR="008E51F4" w:rsidRPr="00BB140C" w:rsidRDefault="008E51F4" w:rsidP="008E51F4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O rezultatima natječaja kandidati će biti obavješteni putem stranice Škole.</w:t>
      </w:r>
    </w:p>
    <w:tbl>
      <w:tblPr>
        <w:tblW w:w="0" w:type="auto"/>
        <w:tblInd w:w="4531" w:type="dxa"/>
        <w:tblLook w:val="04A0" w:firstRow="1" w:lastRow="0" w:firstColumn="1" w:lastColumn="0" w:noHBand="0" w:noVBand="1"/>
      </w:tblPr>
      <w:tblGrid>
        <w:gridCol w:w="4259"/>
      </w:tblGrid>
      <w:tr w:rsidR="00855A69" w:rsidRPr="00BB140C" w14:paraId="0F127ECD" w14:textId="77777777" w:rsidTr="0064643E">
        <w:trPr>
          <w:trHeight w:val="105"/>
        </w:trPr>
        <w:tc>
          <w:tcPr>
            <w:tcW w:w="4259" w:type="dxa"/>
            <w:shd w:val="clear" w:color="auto" w:fill="auto"/>
          </w:tcPr>
          <w:p w14:paraId="3125B80C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0C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</w:tr>
      <w:tr w:rsidR="00855A69" w:rsidRPr="00BB140C" w14:paraId="6BC5990A" w14:textId="77777777" w:rsidTr="0064643E">
        <w:trPr>
          <w:trHeight w:val="334"/>
        </w:trPr>
        <w:tc>
          <w:tcPr>
            <w:tcW w:w="4259" w:type="dxa"/>
            <w:shd w:val="clear" w:color="auto" w:fill="auto"/>
          </w:tcPr>
          <w:p w14:paraId="53973B2A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69" w:rsidRPr="00BB140C" w14:paraId="63045578" w14:textId="77777777" w:rsidTr="0064643E">
        <w:trPr>
          <w:trHeight w:val="211"/>
        </w:trPr>
        <w:tc>
          <w:tcPr>
            <w:tcW w:w="4259" w:type="dxa"/>
            <w:shd w:val="clear" w:color="auto" w:fill="auto"/>
          </w:tcPr>
          <w:p w14:paraId="168D0C39" w14:textId="2D244C24" w:rsidR="00855A69" w:rsidRPr="00BB140C" w:rsidRDefault="00855A69" w:rsidP="00595585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0C">
              <w:rPr>
                <w:rFonts w:ascii="Times New Roman" w:hAnsi="Times New Roman"/>
                <w:sz w:val="24"/>
                <w:szCs w:val="24"/>
              </w:rPr>
              <w:t>Marko Kovačević, dipl. ing.</w:t>
            </w:r>
          </w:p>
          <w:p w14:paraId="3C1A9649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4FCC76" w14:textId="77777777" w:rsidR="00892721" w:rsidRPr="00BB140C" w:rsidRDefault="00892721" w:rsidP="00805D68">
      <w:pPr>
        <w:pStyle w:val="Odlomakpopisa"/>
        <w:tabs>
          <w:tab w:val="left" w:pos="6960"/>
        </w:tabs>
        <w:ind w:left="0"/>
        <w:rPr>
          <w:rFonts w:ascii="Times New Roman" w:hAnsi="Times New Roman"/>
          <w:sz w:val="24"/>
          <w:szCs w:val="24"/>
        </w:rPr>
      </w:pPr>
    </w:p>
    <w:sectPr w:rsidR="00892721" w:rsidRPr="00BB140C" w:rsidSect="001405F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6EA"/>
    <w:multiLevelType w:val="hybridMultilevel"/>
    <w:tmpl w:val="7A7A31AE"/>
    <w:lvl w:ilvl="0" w:tplc="0E8EA2A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4D3"/>
    <w:multiLevelType w:val="hybridMultilevel"/>
    <w:tmpl w:val="18CA4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5A6"/>
    <w:multiLevelType w:val="hybridMultilevel"/>
    <w:tmpl w:val="DE5E582C"/>
    <w:lvl w:ilvl="0" w:tplc="DA0A3B4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0293A"/>
    <w:multiLevelType w:val="hybridMultilevel"/>
    <w:tmpl w:val="9ED285B4"/>
    <w:lvl w:ilvl="0" w:tplc="B53AF0E8">
      <w:start w:val="10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3144851"/>
    <w:multiLevelType w:val="hybridMultilevel"/>
    <w:tmpl w:val="4C1E7D8E"/>
    <w:lvl w:ilvl="0" w:tplc="45E4A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C0843"/>
    <w:multiLevelType w:val="hybridMultilevel"/>
    <w:tmpl w:val="3D321998"/>
    <w:lvl w:ilvl="0" w:tplc="1BA26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0D69"/>
    <w:multiLevelType w:val="hybridMultilevel"/>
    <w:tmpl w:val="481CE4B6"/>
    <w:lvl w:ilvl="0" w:tplc="45E4AD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C2EE7"/>
    <w:multiLevelType w:val="hybridMultilevel"/>
    <w:tmpl w:val="7B7A5450"/>
    <w:lvl w:ilvl="0" w:tplc="0E8EA2AE">
      <w:start w:val="10"/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9E06A3B"/>
    <w:multiLevelType w:val="hybridMultilevel"/>
    <w:tmpl w:val="63181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3AC5"/>
    <w:multiLevelType w:val="hybridMultilevel"/>
    <w:tmpl w:val="F892BB08"/>
    <w:lvl w:ilvl="0" w:tplc="B2B2FB28">
      <w:start w:val="10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9C77451"/>
    <w:multiLevelType w:val="hybridMultilevel"/>
    <w:tmpl w:val="C540DBCA"/>
    <w:lvl w:ilvl="0" w:tplc="290C07DC">
      <w:start w:val="10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6D8C5459"/>
    <w:multiLevelType w:val="hybridMultilevel"/>
    <w:tmpl w:val="18747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C648E"/>
    <w:multiLevelType w:val="hybridMultilevel"/>
    <w:tmpl w:val="5F163C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62"/>
    <w:rsid w:val="00006465"/>
    <w:rsid w:val="000608B2"/>
    <w:rsid w:val="000768F4"/>
    <w:rsid w:val="000B0B99"/>
    <w:rsid w:val="000B74B4"/>
    <w:rsid w:val="000C0786"/>
    <w:rsid w:val="000D3B82"/>
    <w:rsid w:val="000E2007"/>
    <w:rsid w:val="001159CC"/>
    <w:rsid w:val="00117546"/>
    <w:rsid w:val="001405FF"/>
    <w:rsid w:val="00175C57"/>
    <w:rsid w:val="0019532D"/>
    <w:rsid w:val="001A2630"/>
    <w:rsid w:val="00202E87"/>
    <w:rsid w:val="002156AF"/>
    <w:rsid w:val="00216519"/>
    <w:rsid w:val="00221849"/>
    <w:rsid w:val="00230AB4"/>
    <w:rsid w:val="00257800"/>
    <w:rsid w:val="00295925"/>
    <w:rsid w:val="002C7234"/>
    <w:rsid w:val="002E2422"/>
    <w:rsid w:val="002E5226"/>
    <w:rsid w:val="00342AD3"/>
    <w:rsid w:val="00345AB6"/>
    <w:rsid w:val="00382C6F"/>
    <w:rsid w:val="00396E3B"/>
    <w:rsid w:val="003B20A8"/>
    <w:rsid w:val="003C5C16"/>
    <w:rsid w:val="003E57C6"/>
    <w:rsid w:val="003E76CE"/>
    <w:rsid w:val="003F5BB1"/>
    <w:rsid w:val="003F7E7A"/>
    <w:rsid w:val="004050E5"/>
    <w:rsid w:val="00426D8B"/>
    <w:rsid w:val="00445ECB"/>
    <w:rsid w:val="00492DC3"/>
    <w:rsid w:val="004F36CC"/>
    <w:rsid w:val="00500371"/>
    <w:rsid w:val="005120CD"/>
    <w:rsid w:val="00557A92"/>
    <w:rsid w:val="00591DA9"/>
    <w:rsid w:val="00595585"/>
    <w:rsid w:val="005A26AD"/>
    <w:rsid w:val="005B03D1"/>
    <w:rsid w:val="00607DF0"/>
    <w:rsid w:val="006155F5"/>
    <w:rsid w:val="00616A7C"/>
    <w:rsid w:val="00622FB3"/>
    <w:rsid w:val="0064643E"/>
    <w:rsid w:val="006620CF"/>
    <w:rsid w:val="00691ECC"/>
    <w:rsid w:val="006C0735"/>
    <w:rsid w:val="006C461D"/>
    <w:rsid w:val="006E0AF9"/>
    <w:rsid w:val="006E4C23"/>
    <w:rsid w:val="006E783D"/>
    <w:rsid w:val="006F1184"/>
    <w:rsid w:val="0072439F"/>
    <w:rsid w:val="00782B31"/>
    <w:rsid w:val="007D126A"/>
    <w:rsid w:val="007F66E5"/>
    <w:rsid w:val="00805D68"/>
    <w:rsid w:val="00811669"/>
    <w:rsid w:val="008207A9"/>
    <w:rsid w:val="00855A69"/>
    <w:rsid w:val="00867567"/>
    <w:rsid w:val="00867D01"/>
    <w:rsid w:val="00892721"/>
    <w:rsid w:val="008961C3"/>
    <w:rsid w:val="008A7416"/>
    <w:rsid w:val="008C74B1"/>
    <w:rsid w:val="008D6EDB"/>
    <w:rsid w:val="008E51F4"/>
    <w:rsid w:val="008F0A68"/>
    <w:rsid w:val="00904D6A"/>
    <w:rsid w:val="00950226"/>
    <w:rsid w:val="00954355"/>
    <w:rsid w:val="009A09E2"/>
    <w:rsid w:val="009C39DA"/>
    <w:rsid w:val="009F0A77"/>
    <w:rsid w:val="00A12FEC"/>
    <w:rsid w:val="00A45D81"/>
    <w:rsid w:val="00A65FEF"/>
    <w:rsid w:val="00A726B2"/>
    <w:rsid w:val="00A8684C"/>
    <w:rsid w:val="00B66141"/>
    <w:rsid w:val="00B95459"/>
    <w:rsid w:val="00BA521A"/>
    <w:rsid w:val="00BB140C"/>
    <w:rsid w:val="00BC5DAC"/>
    <w:rsid w:val="00BC6835"/>
    <w:rsid w:val="00BF18E1"/>
    <w:rsid w:val="00C24162"/>
    <w:rsid w:val="00C3139A"/>
    <w:rsid w:val="00C32FC2"/>
    <w:rsid w:val="00C54ACE"/>
    <w:rsid w:val="00C559A2"/>
    <w:rsid w:val="00C66106"/>
    <w:rsid w:val="00C67AEF"/>
    <w:rsid w:val="00CA3B29"/>
    <w:rsid w:val="00D202A1"/>
    <w:rsid w:val="00D60A9C"/>
    <w:rsid w:val="00D64E82"/>
    <w:rsid w:val="00D67AA9"/>
    <w:rsid w:val="00D81BB6"/>
    <w:rsid w:val="00D853A6"/>
    <w:rsid w:val="00DC787E"/>
    <w:rsid w:val="00E01D3F"/>
    <w:rsid w:val="00E0347D"/>
    <w:rsid w:val="00E337FF"/>
    <w:rsid w:val="00E3535D"/>
    <w:rsid w:val="00EC0150"/>
    <w:rsid w:val="00EE4BD9"/>
    <w:rsid w:val="00F12F5E"/>
    <w:rsid w:val="00F27DEA"/>
    <w:rsid w:val="00F31FD6"/>
    <w:rsid w:val="00F34177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D49B"/>
  <w15:docId w15:val="{A9F21CD5-DA42-4161-B6AE-BF305BE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C72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C6F"/>
    <w:pPr>
      <w:ind w:left="720"/>
      <w:contextualSpacing/>
    </w:pPr>
  </w:style>
  <w:style w:type="table" w:styleId="Reetkatablice">
    <w:name w:val="Table Grid"/>
    <w:basedOn w:val="Obinatablica"/>
    <w:uiPriority w:val="59"/>
    <w:rsid w:val="006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D60A9C"/>
    <w:rPr>
      <w:i/>
      <w:iCs/>
      <w:color w:val="404040"/>
    </w:rPr>
  </w:style>
  <w:style w:type="character" w:styleId="Hiperveza">
    <w:name w:val="Hyperlink"/>
    <w:uiPriority w:val="99"/>
    <w:unhideWhenUsed/>
    <w:rsid w:val="00D60A9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ss-jelkovec.skole.h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?fbclid=IwAR2AM0Jor0DeHCVwC6YREDtWRM318h46qCdt0-v8an8Uz4JLG9eZQ1w_SU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ocuments\Prilago&#273;eni%20predlo&#353;ci%20sustava%20Office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2" ma:contentTypeDescription="Create a new document." ma:contentTypeScope="" ma:versionID="eda1c0cfa8d565afa53e4a98316efb96">
  <xsd:schema xmlns:xsd="http://www.w3.org/2001/XMLSchema" xmlns:xs="http://www.w3.org/2001/XMLSchema" xmlns:p="http://schemas.microsoft.com/office/2006/metadata/properties" xmlns:ns3="fa2f5507-6c43-49f5-951f-851bdfc88f98" xmlns:ns4="15ff8949-c392-443a-b60a-49be33c5310b" targetNamespace="http://schemas.microsoft.com/office/2006/metadata/properties" ma:root="true" ma:fieldsID="137a7ee31cd456303ecffc55263303b3" ns3:_="" ns4:_="">
    <xsd:import namespace="fa2f5507-6c43-49f5-951f-851bdfc88f98"/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15F5A-D2C1-469A-A3E8-98193014C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5507-6c43-49f5-951f-851bdfc88f98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6EF6F-627B-4B5E-A521-3801AEF28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A364-0E72-4A28-B662-2BF91056C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4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Nino Stojšić</cp:lastModifiedBy>
  <cp:revision>3</cp:revision>
  <cp:lastPrinted>2022-01-24T12:15:00Z</cp:lastPrinted>
  <dcterms:created xsi:type="dcterms:W3CDTF">2022-01-24T12:19:00Z</dcterms:created>
  <dcterms:modified xsi:type="dcterms:W3CDTF">2022-01-24T12:26:00Z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